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93132A" w:rsidRPr="0093132A" w14:paraId="72ECFE1E" w14:textId="77777777" w:rsidTr="00C13F48">
        <w:tc>
          <w:tcPr>
            <w:tcW w:w="4815" w:type="dxa"/>
            <w:vMerge w:val="restart"/>
          </w:tcPr>
          <w:p w14:paraId="094365ED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14:paraId="79A9DA7C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14:paraId="042FB964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35E7EBFF" w14:textId="42BFB8A9" w:rsidR="0093132A" w:rsidRPr="0093132A" w:rsidRDefault="0093132A" w:rsidP="0013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8413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5B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-TB/ĐTN-VP</w:t>
            </w:r>
          </w:p>
        </w:tc>
        <w:tc>
          <w:tcPr>
            <w:tcW w:w="4531" w:type="dxa"/>
          </w:tcPr>
          <w:p w14:paraId="1D557818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32A">
              <w:rPr>
                <w:rFonts w:ascii="Times New Roman" w:hAnsi="Times New Roman" w:cs="Times New Roman"/>
                <w:b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5363E" wp14:editId="765EC7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3FA94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3132A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93132A" w:rsidRPr="0093132A" w14:paraId="096F26BD" w14:textId="77777777" w:rsidTr="00C13F48">
        <w:tc>
          <w:tcPr>
            <w:tcW w:w="4815" w:type="dxa"/>
            <w:vMerge/>
          </w:tcPr>
          <w:p w14:paraId="08DDB718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C5C04D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2A" w:rsidRPr="0093132A" w14:paraId="6FFA0AE6" w14:textId="77777777" w:rsidTr="00C13F48">
        <w:tc>
          <w:tcPr>
            <w:tcW w:w="4815" w:type="dxa"/>
            <w:vMerge/>
          </w:tcPr>
          <w:p w14:paraId="082DCF32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E63A693" w14:textId="7B2F3322" w:rsidR="0093132A" w:rsidRPr="0093132A" w:rsidRDefault="0093132A" w:rsidP="00B70C7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C13F4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1B3D3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09 năm 201</w:t>
            </w:r>
            <w:r w:rsidR="00B70C7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14:paraId="66810DEB" w14:textId="3946B3D8" w:rsidR="0093132A" w:rsidRPr="00585D61" w:rsidRDefault="00262359" w:rsidP="0093132A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THÔNG BÁO</w:t>
      </w:r>
    </w:p>
    <w:p w14:paraId="7FFFCDA7" w14:textId="797AE2A9" w:rsidR="0093132A" w:rsidRPr="0093132A" w:rsidRDefault="00262359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triển khai Đại hội Chi Đoàn Khóa 4</w:t>
      </w:r>
      <w:r w:rsidR="004F35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="004F35B0">
        <w:rPr>
          <w:rFonts w:ascii="Times New Roman" w:hAnsi="Times New Roman" w:cs="Times New Roman"/>
          <w:b/>
          <w:sz w:val="28"/>
          <w:szCs w:val="28"/>
        </w:rPr>
        <w:t>2</w:t>
      </w:r>
      <w:r w:rsidR="005B579A">
        <w:rPr>
          <w:rFonts w:ascii="Times New Roman" w:hAnsi="Times New Roman" w:cs="Times New Roman"/>
          <w:b/>
          <w:sz w:val="28"/>
          <w:szCs w:val="28"/>
        </w:rPr>
        <w:t>, 4</w:t>
      </w:r>
      <w:r w:rsidR="004F35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nhiệm kỳ 201</w:t>
      </w:r>
      <w:r w:rsidR="004F35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F35B0">
        <w:rPr>
          <w:rFonts w:ascii="Times New Roman" w:hAnsi="Times New Roman" w:cs="Times New Roman"/>
          <w:b/>
          <w:sz w:val="28"/>
          <w:szCs w:val="28"/>
        </w:rPr>
        <w:t>9</w:t>
      </w:r>
    </w:p>
    <w:p w14:paraId="13818558" w14:textId="77777777" w:rsidR="0093132A" w:rsidRPr="0093132A" w:rsidRDefault="0093132A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b/>
          <w:sz w:val="28"/>
          <w:szCs w:val="28"/>
        </w:rPr>
        <w:t>-----------------</w:t>
      </w:r>
    </w:p>
    <w:p w14:paraId="00790718" w14:textId="72119F06" w:rsidR="00CB2644" w:rsidRDefault="006D5CAD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Căn cứ 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>chương trình Công tác Đoàn và phong trào thanh niên Trường Đại học Kinh tế - Đại học Đà Nẵng năm học 201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201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9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 xml:space="preserve">; </w:t>
      </w:r>
      <w:r w:rsidR="00A55936">
        <w:rPr>
          <w:rFonts w:ascii="Times New Roman" w:hAnsi="Times New Roman" w:cs="Times New Roman"/>
          <w:color w:val="1A1A1A"/>
          <w:sz w:val="28"/>
          <w:szCs w:val="28"/>
        </w:rPr>
        <w:t>Ban Chấp hành Đoàn Trường thông báo về việc triển khai tổ chức Đại hội các Chi Đoàn khóa 4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="00C47710">
        <w:rPr>
          <w:rFonts w:ascii="Times New Roman" w:hAnsi="Times New Roman" w:cs="Times New Roman"/>
          <w:color w:val="1A1A1A"/>
          <w:sz w:val="28"/>
          <w:szCs w:val="28"/>
        </w:rPr>
        <w:t>, 4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C47710">
        <w:rPr>
          <w:rFonts w:ascii="Times New Roman" w:hAnsi="Times New Roman" w:cs="Times New Roman"/>
          <w:color w:val="1A1A1A"/>
          <w:sz w:val="28"/>
          <w:szCs w:val="28"/>
        </w:rPr>
        <w:t>, 4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="00A55936">
        <w:rPr>
          <w:rFonts w:ascii="Times New Roman" w:hAnsi="Times New Roman" w:cs="Times New Roman"/>
          <w:color w:val="1A1A1A"/>
          <w:sz w:val="28"/>
          <w:szCs w:val="28"/>
        </w:rPr>
        <w:t>, nhiệm kỳ 201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A55936">
        <w:rPr>
          <w:rFonts w:ascii="Times New Roman" w:hAnsi="Times New Roman" w:cs="Times New Roman"/>
          <w:color w:val="1A1A1A"/>
          <w:sz w:val="28"/>
          <w:szCs w:val="28"/>
        </w:rPr>
        <w:t xml:space="preserve"> - 201</w:t>
      </w:r>
      <w:r w:rsidR="005E4D08">
        <w:rPr>
          <w:rFonts w:ascii="Times New Roman" w:hAnsi="Times New Roman" w:cs="Times New Roman"/>
          <w:color w:val="1A1A1A"/>
          <w:sz w:val="28"/>
          <w:szCs w:val="28"/>
        </w:rPr>
        <w:t>9</w:t>
      </w:r>
      <w:r w:rsidR="00A55936">
        <w:rPr>
          <w:rFonts w:ascii="Times New Roman" w:hAnsi="Times New Roman" w:cs="Times New Roman"/>
          <w:color w:val="1A1A1A"/>
          <w:sz w:val="28"/>
          <w:szCs w:val="28"/>
        </w:rPr>
        <w:t>, cụ thể như sau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5B38C251" w14:textId="1531BA6D" w:rsidR="00BF0428" w:rsidRPr="00BF0428" w:rsidRDefault="00A55936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1. Quy trình tổ chức Đại hội Chi Đoàn (Đại hội Đoàn viên)</w:t>
      </w:r>
    </w:p>
    <w:p w14:paraId="5051D2A0" w14:textId="506DD670" w:rsidR="002A63F0" w:rsidRDefault="00C175F4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Ban Chấp hành Đoàn Trường đề nghị các Liên chi Đoàn trực tiếp chỉ đạo, hướng dẫn tổ chức Đại hội tại các Chi Đoàn trực thuộc, cụ thể:</w:t>
      </w:r>
    </w:p>
    <w:p w14:paraId="20C8689F" w14:textId="38C87737" w:rsidR="00C175F4" w:rsidRPr="00F64AFB" w:rsidRDefault="00374FDB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1.1</w:t>
      </w:r>
      <w:r w:rsidR="00F64AFB" w:rsidRPr="00F64AFB">
        <w:rPr>
          <w:rFonts w:ascii="Times New Roman" w:hAnsi="Times New Roman" w:cs="Times New Roman"/>
          <w:b/>
          <w:i/>
          <w:color w:val="1A1A1A"/>
          <w:sz w:val="28"/>
          <w:szCs w:val="28"/>
        </w:rPr>
        <w:t>. Thời gian, địa điểm</w:t>
      </w:r>
    </w:p>
    <w:p w14:paraId="62DF7DFE" w14:textId="2CEECD58" w:rsidR="00F64AFB" w:rsidRDefault="00F64AFB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Thời gian: Tất cả các Chi Đoàn phải tiến hành Đại hội, </w:t>
      </w:r>
      <w:r w:rsidRPr="00946290">
        <w:rPr>
          <w:rFonts w:ascii="Times New Roman" w:hAnsi="Times New Roman" w:cs="Times New Roman"/>
          <w:b/>
          <w:color w:val="1A1A1A"/>
          <w:sz w:val="28"/>
          <w:szCs w:val="28"/>
        </w:rPr>
        <w:t>hoàn thành</w:t>
      </w:r>
      <w:r w:rsidR="008108CA" w:rsidRPr="0094629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và nộp Hồ sơ Đại hội </w:t>
      </w:r>
      <w:r w:rsidR="008108CA">
        <w:rPr>
          <w:rFonts w:ascii="Times New Roman" w:hAnsi="Times New Roman" w:cs="Times New Roman"/>
          <w:color w:val="1A1A1A"/>
          <w:sz w:val="28"/>
          <w:szCs w:val="28"/>
        </w:rPr>
        <w:t>về Văn phòng Đoàn Thanh niên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trước ngày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3</w:t>
      </w:r>
      <w:r w:rsidR="003E2E9A">
        <w:rPr>
          <w:rFonts w:ascii="Times New Roman" w:hAnsi="Times New Roman" w:cs="Times New Roman"/>
          <w:b/>
          <w:color w:val="1A1A1A"/>
          <w:sz w:val="28"/>
          <w:szCs w:val="28"/>
        </w:rPr>
        <w:t>0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/09/201</w:t>
      </w:r>
      <w:r w:rsidR="00961036">
        <w:rPr>
          <w:rFonts w:ascii="Times New Roman" w:hAnsi="Times New Roman" w:cs="Times New Roman"/>
          <w:b/>
          <w:color w:val="1A1A1A"/>
          <w:sz w:val="28"/>
          <w:szCs w:val="28"/>
        </w:rPr>
        <w:t>7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267298A1" w14:textId="718A2B5A" w:rsidR="00F64AFB" w:rsidRDefault="00F64AFB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Địa điểm: </w:t>
      </w:r>
      <w:r w:rsidR="0029782F">
        <w:rPr>
          <w:rFonts w:ascii="Times New Roman" w:hAnsi="Times New Roman" w:cs="Times New Roman"/>
          <w:color w:val="1A1A1A"/>
          <w:sz w:val="28"/>
          <w:szCs w:val="28"/>
        </w:rPr>
        <w:t xml:space="preserve">Theo lịch sinh hoạt GVCN hoặc chủ động liên hệ mượn phòng học 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(đề nghị Liên chi Đoàn </w:t>
      </w:r>
      <w:r w:rsidR="00580056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hoặc GVCN 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>hỗ trợ)</w:t>
      </w:r>
      <w:r w:rsidR="00A50F1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4E64FD38" w14:textId="6BD85CD6" w:rsidR="00165728" w:rsidRDefault="00374FDB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1.2</w:t>
      </w:r>
      <w:r w:rsidR="003F0AF9">
        <w:rPr>
          <w:rFonts w:ascii="Times New Roman" w:hAnsi="Times New Roman" w:cs="Times New Roman"/>
          <w:b/>
          <w:i/>
          <w:color w:val="1A1A1A"/>
          <w:sz w:val="28"/>
          <w:szCs w:val="28"/>
        </w:rPr>
        <w:t>. Quy trình tổ chức Đại hội Chi Đoàn</w:t>
      </w:r>
    </w:p>
    <w:p w14:paraId="5E5D4C7E" w14:textId="4DBA5494" w:rsidR="003F0AF9" w:rsidRDefault="003F0AF9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Bước 1: Tham khảo tài liệu Đại hội Chi Đoàn </w:t>
      </w:r>
      <w:r w:rsidRPr="003F0AF9">
        <w:rPr>
          <w:rFonts w:ascii="Times New Roman" w:hAnsi="Times New Roman" w:cs="Times New Roman"/>
          <w:i/>
          <w:color w:val="1A1A1A"/>
          <w:sz w:val="28"/>
          <w:szCs w:val="28"/>
        </w:rPr>
        <w:t>(tài liệu kèm theo)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6371700E" w14:textId="77777777" w:rsidR="006E4EFA" w:rsidRDefault="003F0AF9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2: Xây dựng đề án tổ chức Đại hội, dự thảo chương trình Đại hội, dự thảo văn kiện Đại hội, đề án nhân sự Ban Chấp hành; báo cáo với Ban Chấp hành Liên chi Đoàn về việc tổ chức Đại hội;</w:t>
      </w:r>
    </w:p>
    <w:p w14:paraId="756C4836" w14:textId="59DACD62" w:rsidR="006E4EFA" w:rsidRDefault="006E4EFA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3: Liên chi Đoàn xét duyệt Kế hoạch tổ chức Đại hội và hỗ trợ các Chi Đoàn trong công tác tổ chức;</w:t>
      </w:r>
    </w:p>
    <w:p w14:paraId="45E879DC" w14:textId="42B0733D" w:rsidR="006E4EFA" w:rsidRDefault="006E4EFA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4: Nhận sổ Chi Đoàn và đóng dấu phiếu bầu</w:t>
      </w:r>
      <w:r w:rsidR="00143EDE">
        <w:rPr>
          <w:rFonts w:ascii="Times New Roman" w:hAnsi="Times New Roman" w:cs="Times New Roman"/>
          <w:color w:val="1A1A1A"/>
          <w:sz w:val="28"/>
          <w:szCs w:val="28"/>
        </w:rPr>
        <w:t xml:space="preserve"> tại Văn phòng Đoàn Thanh niên Trường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trước khi tiến hành Đại hội </w:t>
      </w:r>
      <w:r w:rsidRPr="00143EDE">
        <w:rPr>
          <w:rFonts w:ascii="Times New Roman" w:hAnsi="Times New Roman" w:cs="Times New Roman"/>
          <w:i/>
          <w:color w:val="1A1A1A"/>
          <w:sz w:val="28"/>
          <w:szCs w:val="28"/>
        </w:rPr>
        <w:t>(Ban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5D943E12" w14:textId="5593CA12" w:rsidR="006E4EFA" w:rsidRDefault="006E4EFA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5: Tổ chức Đại hội Chi Đoàn;</w:t>
      </w:r>
    </w:p>
    <w:p w14:paraId="21BBF81F" w14:textId="3F42C487" w:rsidR="006E4EFA" w:rsidRPr="00D334D1" w:rsidRDefault="006E4EFA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pacing w:val="-3"/>
          <w:sz w:val="28"/>
          <w:szCs w:val="28"/>
        </w:rPr>
      </w:pP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- Bước 6: Sau Đại hội, Ban Chấp hành khóa mới nộp Hồ sơ Đại hội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Báo cáo tổng kết và phương hướng hoạt động;</w:t>
      </w:r>
      <w:r w:rsidR="00125129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báo cáo kiểm điể</w:t>
      </w:r>
      <w:r w:rsidR="0070134F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m Ban Chấp hành</w:t>
      </w:r>
      <w:r w:rsidR="00125129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;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biên bản kiểm phiếu bầ</w:t>
      </w:r>
      <w:r w:rsidR="00C71CF2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u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Chấp hành, Bí thư, Phó bí thư; Nghị quyết Đại hội; biên bản Đại hội;</w:t>
      </w:r>
      <w:r w:rsidR="0091584D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biên bản Hội nghị lần thứ I Ban Chấp hành,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danh sách trích ngang B</w:t>
      </w:r>
      <w:r w:rsidR="00DC14D5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an Chấp hành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; công văn đề nghị chuẩn y kết quả bầu cử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về Văn phòng Đoàn Thanh niên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8D61C4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thông qua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Đoàn vụ)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>.</w:t>
      </w:r>
    </w:p>
    <w:p w14:paraId="004B8C82" w14:textId="54120E97" w:rsidR="003F0AF9" w:rsidRDefault="003F0AF9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lastRenderedPageBreak/>
        <w:t xml:space="preserve"> </w:t>
      </w:r>
      <w:r w:rsidR="008D61C4">
        <w:rPr>
          <w:rFonts w:ascii="Times New Roman" w:hAnsi="Times New Roman" w:cs="Times New Roman"/>
          <w:b/>
          <w:i/>
          <w:color w:val="1A1A1A"/>
          <w:sz w:val="28"/>
          <w:szCs w:val="28"/>
        </w:rPr>
        <w:t>1.3</w:t>
      </w:r>
      <w:r w:rsidR="00A94D9B"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>. Nhiệm vụ của</w:t>
      </w:r>
      <w:r w:rsidR="00D63617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Ban Chấp hành Liên chi Đoàn</w:t>
      </w:r>
    </w:p>
    <w:p w14:paraId="6AFD77A6" w14:textId="18884525" w:rsidR="00A94D9B" w:rsidRDefault="007D3806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Ban Chấp hành Liên chi Đoàn có trách nhiệm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thông báo, đề nghị và hướng dẫn các Chi Đoàn trực thuộc nhanh chóng triển khai tổ chức Đại hội Chi Đoàn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136577" w:rsidRPr="0094629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hoàn thành và nộp Hồ sơ Đại hội </w:t>
      </w:r>
      <w:bookmarkStart w:id="0" w:name="_GoBack"/>
      <w:bookmarkEnd w:id="0"/>
      <w:r w:rsidR="00D63617">
        <w:rPr>
          <w:rFonts w:ascii="Times New Roman" w:hAnsi="Times New Roman" w:cs="Times New Roman"/>
          <w:color w:val="1A1A1A"/>
          <w:sz w:val="28"/>
          <w:szCs w:val="28"/>
        </w:rPr>
        <w:t>trước ngày 3</w:t>
      </w:r>
      <w:r w:rsidR="008F39F4">
        <w:rPr>
          <w:rFonts w:ascii="Times New Roman" w:hAnsi="Times New Roman" w:cs="Times New Roman"/>
          <w:color w:val="1A1A1A"/>
          <w:sz w:val="28"/>
          <w:szCs w:val="28"/>
        </w:rPr>
        <w:t>0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/09/201</w:t>
      </w:r>
      <w:r w:rsidR="00044604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2D5BFFE7" w14:textId="76A45B0D" w:rsidR="006A241B" w:rsidRDefault="006A241B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Ban Chấp hành Liên chi Đoàn cử đại diện </w:t>
      </w:r>
      <w:r w:rsidRPr="006A241B">
        <w:rPr>
          <w:rFonts w:ascii="Times New Roman" w:hAnsi="Times New Roman" w:cs="Times New Roman"/>
          <w:i/>
          <w:color w:val="1A1A1A"/>
          <w:sz w:val="28"/>
          <w:szCs w:val="28"/>
        </w:rPr>
        <w:t>(Ủy viên Ban Chấp hành)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tham dự Đại hội của các Chi Đoàn trực thuộ</w:t>
      </w:r>
      <w:r w:rsidR="006F3327">
        <w:rPr>
          <w:rFonts w:ascii="Times New Roman" w:hAnsi="Times New Roman" w:cs="Times New Roman"/>
          <w:color w:val="1A1A1A"/>
          <w:sz w:val="28"/>
          <w:szCs w:val="28"/>
        </w:rPr>
        <w:t xml:space="preserve">c; trực tiếp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tham gia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Hội nghị lần thứ I Ban Chấp hành </w:t>
      </w:r>
      <w:r w:rsidR="008A03E0">
        <w:rPr>
          <w:rFonts w:ascii="Times New Roman" w:hAnsi="Times New Roman" w:cs="Times New Roman"/>
          <w:color w:val="1A1A1A"/>
          <w:sz w:val="28"/>
          <w:szCs w:val="28"/>
        </w:rPr>
        <w:t xml:space="preserve">khóa mới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để bầu các chức danh </w:t>
      </w:r>
      <w:r w:rsidR="00577326">
        <w:rPr>
          <w:rFonts w:ascii="Times New Roman" w:hAnsi="Times New Roman" w:cs="Times New Roman"/>
          <w:color w:val="1A1A1A"/>
          <w:sz w:val="28"/>
          <w:szCs w:val="28"/>
        </w:rPr>
        <w:t>Bí thư, Phó Bí thư Chi Đoàn;</w:t>
      </w:r>
    </w:p>
    <w:p w14:paraId="1A45F4D1" w14:textId="02ACEE50" w:rsidR="00577326" w:rsidRPr="00A94D9B" w:rsidRDefault="00577326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Kịp thời báo cáo với Ban Chấp hành Đoàn Trường </w:t>
      </w:r>
      <w:r w:rsidRPr="00577326">
        <w:rPr>
          <w:rFonts w:ascii="Times New Roman" w:hAnsi="Times New Roman" w:cs="Times New Roman"/>
          <w:i/>
          <w:color w:val="1A1A1A"/>
          <w:sz w:val="28"/>
          <w:szCs w:val="28"/>
        </w:rPr>
        <w:t>(thông qua 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về tình hình tổ chức Đại hội của các Chi Đoàn trực thuộc.</w:t>
      </w:r>
    </w:p>
    <w:p w14:paraId="205FF436" w14:textId="5E501245" w:rsidR="00307AC7" w:rsidRDefault="006F1303" w:rsidP="00D1173C">
      <w:pPr>
        <w:widowControl w:val="0"/>
        <w:autoSpaceDE w:val="0"/>
        <w:autoSpaceDN w:val="0"/>
        <w:adjustRightInd w:val="0"/>
        <w:spacing w:before="80" w:after="8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Trên đây là một số nội dung liên quan đến 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việc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 xml:space="preserve"> triển khai tổ chức Đại hội Chi Đoàn 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 xml:space="preserve">các 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 xml:space="preserve">khóa </w:t>
      </w:r>
      <w:r w:rsidR="009D6DE8"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="008977D5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="009D6DE8">
        <w:rPr>
          <w:rFonts w:ascii="Times New Roman" w:hAnsi="Times New Roman" w:cs="Times New Roman"/>
          <w:color w:val="1A1A1A"/>
          <w:sz w:val="28"/>
          <w:szCs w:val="28"/>
        </w:rPr>
        <w:t>, 4</w:t>
      </w:r>
      <w:r w:rsidR="008977D5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9D6DE8">
        <w:rPr>
          <w:rFonts w:ascii="Times New Roman" w:hAnsi="Times New Roman" w:cs="Times New Roman"/>
          <w:color w:val="1A1A1A"/>
          <w:sz w:val="28"/>
          <w:szCs w:val="28"/>
        </w:rPr>
        <w:t xml:space="preserve"> 4</w:t>
      </w:r>
      <w:r w:rsidR="008977D5">
        <w:rPr>
          <w:rFonts w:ascii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</w:rPr>
        <w:t>; Ban Ch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ấp hành Đoàn Trườ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ng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 xml:space="preserve"> đề nghị </w:t>
      </w:r>
      <w:r w:rsidR="004E0A6F">
        <w:rPr>
          <w:rFonts w:ascii="Times New Roman" w:hAnsi="Times New Roman" w:cs="Times New Roman"/>
          <w:color w:val="1A1A1A"/>
          <w:sz w:val="28"/>
          <w:szCs w:val="28"/>
        </w:rPr>
        <w:t xml:space="preserve">các 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Liên chi Đoàn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 xml:space="preserve"> nghiêm túc triển khai thực hiện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66A1A72A" w14:textId="07C00A98" w:rsidR="00C86CCB" w:rsidRPr="005E275C" w:rsidRDefault="00C86CCB" w:rsidP="003544F8">
      <w:pPr>
        <w:widowControl w:val="0"/>
        <w:autoSpaceDE w:val="0"/>
        <w:autoSpaceDN w:val="0"/>
        <w:adjustRightInd w:val="0"/>
        <w:spacing w:before="60" w:after="240" w:line="288" w:lineRule="auto"/>
        <w:ind w:firstLine="720"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5E275C">
        <w:rPr>
          <w:rFonts w:ascii="Times New Roman" w:hAnsi="Times New Roman" w:cs="Times New Roman"/>
          <w:i/>
          <w:color w:val="1A1A1A"/>
          <w:sz w:val="28"/>
          <w:szCs w:val="28"/>
        </w:rPr>
        <w:t>Mọi thắc mắ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c liên quan đến công tác tổ chức Đại hội</w:t>
      </w:r>
      <w:r w:rsidR="00DB31A0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Chi Đoàn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, vui lòng liên hệ trực tiếp Ban Đoàn vụ tại Văn p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>hòng Đoàn Thanh niên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qua số điện thoại 0</w:t>
      </w:r>
      <w:r w:rsidR="000F6963">
        <w:rPr>
          <w:rFonts w:ascii="Times New Roman" w:hAnsi="Times New Roman" w:cs="Times New Roman"/>
          <w:i/>
          <w:color w:val="1A1A1A"/>
          <w:sz w:val="28"/>
          <w:szCs w:val="28"/>
        </w:rPr>
        <w:t>236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3950358 để được hỗ trợ và giải quyết.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292E3B" w:rsidRPr="00CC168D" w14:paraId="233FB97B" w14:textId="77777777" w:rsidTr="002D3563">
        <w:tc>
          <w:tcPr>
            <w:tcW w:w="4287" w:type="dxa"/>
            <w:shd w:val="clear" w:color="auto" w:fill="auto"/>
          </w:tcPr>
          <w:p w14:paraId="5EE92FD8" w14:textId="77777777" w:rsidR="00292E3B" w:rsidRPr="00CC168D" w:rsidRDefault="00292E3B" w:rsidP="002D3563">
            <w:pPr>
              <w:rPr>
                <w:rFonts w:ascii="Times New Roman" w:hAnsi="Times New Roman"/>
                <w:b/>
              </w:rPr>
            </w:pPr>
          </w:p>
          <w:p w14:paraId="32DD4A7C" w14:textId="77777777" w:rsidR="00292E3B" w:rsidRPr="00CC168D" w:rsidRDefault="00292E3B" w:rsidP="002D3563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6E7F48CB" w14:textId="77777777" w:rsidR="00292E3B" w:rsidRDefault="00292E3B" w:rsidP="002D3563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14:paraId="2418741B" w14:textId="77777777" w:rsidR="00292E3B" w:rsidRPr="00CC168D" w:rsidRDefault="00292E3B" w:rsidP="002D3563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92AFA10" w14:textId="572B5C99" w:rsidR="00292E3B" w:rsidRPr="00292E3B" w:rsidRDefault="00292E3B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4645C1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 ĐOÀN TRƯỜNG</w:t>
            </w:r>
          </w:p>
          <w:p w14:paraId="60C811E0" w14:textId="5020B81F" w:rsidR="00292E3B" w:rsidRPr="00292E3B" w:rsidRDefault="00E35455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 w:rsidR="00292E3B" w:rsidRPr="00292E3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7662A4F3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AD138" w14:textId="05B07AD7" w:rsidR="00855309" w:rsidRDefault="00A11A08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14:paraId="57E7EB53" w14:textId="77777777" w:rsidR="00C46FD0" w:rsidRPr="00855309" w:rsidRDefault="00C46FD0" w:rsidP="002D356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269FC78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76F25" w14:textId="7CFD340B" w:rsidR="00292E3B" w:rsidRPr="00CC168D" w:rsidRDefault="00F3379D" w:rsidP="002D3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Đặng Văn Hiếu</w:t>
            </w:r>
          </w:p>
        </w:tc>
      </w:tr>
    </w:tbl>
    <w:p w14:paraId="0695182B" w14:textId="77777777" w:rsidR="00A90502" w:rsidRPr="00A90502" w:rsidRDefault="00A90502" w:rsidP="00A90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A90502" w:rsidRPr="00A90502" w:rsidSect="00D1173C">
      <w:pgSz w:w="11900" w:h="16840" w:code="9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6D35" w14:textId="77777777" w:rsidR="00517903" w:rsidRDefault="00517903" w:rsidP="00E90D3A">
      <w:r>
        <w:separator/>
      </w:r>
    </w:p>
  </w:endnote>
  <w:endnote w:type="continuationSeparator" w:id="0">
    <w:p w14:paraId="4C586970" w14:textId="77777777" w:rsidR="00517903" w:rsidRDefault="00517903" w:rsidP="00E9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B868" w14:textId="77777777" w:rsidR="00517903" w:rsidRDefault="00517903" w:rsidP="00E90D3A">
      <w:r>
        <w:separator/>
      </w:r>
    </w:p>
  </w:footnote>
  <w:footnote w:type="continuationSeparator" w:id="0">
    <w:p w14:paraId="55EB8F95" w14:textId="77777777" w:rsidR="00517903" w:rsidRDefault="00517903" w:rsidP="00E9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569"/>
    <w:multiLevelType w:val="hybridMultilevel"/>
    <w:tmpl w:val="E8DE36D6"/>
    <w:lvl w:ilvl="0" w:tplc="DFAEC400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00DAD"/>
    <w:multiLevelType w:val="hybridMultilevel"/>
    <w:tmpl w:val="598C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79BF"/>
    <w:multiLevelType w:val="hybridMultilevel"/>
    <w:tmpl w:val="829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F"/>
    <w:rsid w:val="00004333"/>
    <w:rsid w:val="00044604"/>
    <w:rsid w:val="00057F0F"/>
    <w:rsid w:val="00063470"/>
    <w:rsid w:val="00067B0E"/>
    <w:rsid w:val="000B1940"/>
    <w:rsid w:val="000C493F"/>
    <w:rsid w:val="000E2E40"/>
    <w:rsid w:val="000F6963"/>
    <w:rsid w:val="00106DF1"/>
    <w:rsid w:val="00125129"/>
    <w:rsid w:val="001340BF"/>
    <w:rsid w:val="00135B5F"/>
    <w:rsid w:val="00136577"/>
    <w:rsid w:val="00137B37"/>
    <w:rsid w:val="00143EDE"/>
    <w:rsid w:val="00152C81"/>
    <w:rsid w:val="00155EDF"/>
    <w:rsid w:val="001636D2"/>
    <w:rsid w:val="00165728"/>
    <w:rsid w:val="00183770"/>
    <w:rsid w:val="001A7F4B"/>
    <w:rsid w:val="001B3D31"/>
    <w:rsid w:val="001D5E54"/>
    <w:rsid w:val="001E0568"/>
    <w:rsid w:val="001E1492"/>
    <w:rsid w:val="001E21A8"/>
    <w:rsid w:val="002153CB"/>
    <w:rsid w:val="00233659"/>
    <w:rsid w:val="00262359"/>
    <w:rsid w:val="002722BD"/>
    <w:rsid w:val="00292E3B"/>
    <w:rsid w:val="0029782F"/>
    <w:rsid w:val="002A63F0"/>
    <w:rsid w:val="002F4916"/>
    <w:rsid w:val="00307AC7"/>
    <w:rsid w:val="00316315"/>
    <w:rsid w:val="003544F8"/>
    <w:rsid w:val="00357159"/>
    <w:rsid w:val="00374FDB"/>
    <w:rsid w:val="0039215C"/>
    <w:rsid w:val="003C1877"/>
    <w:rsid w:val="003E2E9A"/>
    <w:rsid w:val="003F0AF9"/>
    <w:rsid w:val="003F2B04"/>
    <w:rsid w:val="004002E6"/>
    <w:rsid w:val="00430ABC"/>
    <w:rsid w:val="004545F8"/>
    <w:rsid w:val="004645C1"/>
    <w:rsid w:val="0047722A"/>
    <w:rsid w:val="004B1475"/>
    <w:rsid w:val="004B167E"/>
    <w:rsid w:val="004E0A6F"/>
    <w:rsid w:val="004F35B0"/>
    <w:rsid w:val="00517903"/>
    <w:rsid w:val="00525418"/>
    <w:rsid w:val="0054263B"/>
    <w:rsid w:val="00550D49"/>
    <w:rsid w:val="00565C61"/>
    <w:rsid w:val="00577326"/>
    <w:rsid w:val="00580056"/>
    <w:rsid w:val="00585D61"/>
    <w:rsid w:val="00597FD7"/>
    <w:rsid w:val="005B579A"/>
    <w:rsid w:val="005C0651"/>
    <w:rsid w:val="005E275C"/>
    <w:rsid w:val="005E4D08"/>
    <w:rsid w:val="006303CF"/>
    <w:rsid w:val="00670C22"/>
    <w:rsid w:val="00674AFF"/>
    <w:rsid w:val="006769A0"/>
    <w:rsid w:val="00680192"/>
    <w:rsid w:val="00690021"/>
    <w:rsid w:val="006A241B"/>
    <w:rsid w:val="006C2783"/>
    <w:rsid w:val="006C5012"/>
    <w:rsid w:val="006D5CAD"/>
    <w:rsid w:val="006E4EFA"/>
    <w:rsid w:val="006F1303"/>
    <w:rsid w:val="006F3327"/>
    <w:rsid w:val="0070134F"/>
    <w:rsid w:val="007060F2"/>
    <w:rsid w:val="00735ADC"/>
    <w:rsid w:val="00744E86"/>
    <w:rsid w:val="007A3738"/>
    <w:rsid w:val="007A4502"/>
    <w:rsid w:val="007B7B6F"/>
    <w:rsid w:val="007D3806"/>
    <w:rsid w:val="007D76E8"/>
    <w:rsid w:val="007E39F2"/>
    <w:rsid w:val="008108CA"/>
    <w:rsid w:val="008413BB"/>
    <w:rsid w:val="00855309"/>
    <w:rsid w:val="008977D5"/>
    <w:rsid w:val="008A03E0"/>
    <w:rsid w:val="008C54CA"/>
    <w:rsid w:val="008D61C4"/>
    <w:rsid w:val="008E540E"/>
    <w:rsid w:val="008F39F4"/>
    <w:rsid w:val="00900532"/>
    <w:rsid w:val="009042D9"/>
    <w:rsid w:val="0091584D"/>
    <w:rsid w:val="0093132A"/>
    <w:rsid w:val="00946290"/>
    <w:rsid w:val="009477CE"/>
    <w:rsid w:val="009518B0"/>
    <w:rsid w:val="00961036"/>
    <w:rsid w:val="009661EB"/>
    <w:rsid w:val="009819E0"/>
    <w:rsid w:val="00996C08"/>
    <w:rsid w:val="009D6DE8"/>
    <w:rsid w:val="00A11A08"/>
    <w:rsid w:val="00A22E1E"/>
    <w:rsid w:val="00A32EA4"/>
    <w:rsid w:val="00A449B1"/>
    <w:rsid w:val="00A50F17"/>
    <w:rsid w:val="00A55936"/>
    <w:rsid w:val="00A67798"/>
    <w:rsid w:val="00A90502"/>
    <w:rsid w:val="00A94D9B"/>
    <w:rsid w:val="00AD01B6"/>
    <w:rsid w:val="00AD3857"/>
    <w:rsid w:val="00AE3375"/>
    <w:rsid w:val="00AF7718"/>
    <w:rsid w:val="00B13BC2"/>
    <w:rsid w:val="00B60327"/>
    <w:rsid w:val="00B70C72"/>
    <w:rsid w:val="00BA096A"/>
    <w:rsid w:val="00BA0D42"/>
    <w:rsid w:val="00BB61CD"/>
    <w:rsid w:val="00BF0428"/>
    <w:rsid w:val="00C06A09"/>
    <w:rsid w:val="00C11A56"/>
    <w:rsid w:val="00C13F48"/>
    <w:rsid w:val="00C16DF2"/>
    <w:rsid w:val="00C175F4"/>
    <w:rsid w:val="00C46FD0"/>
    <w:rsid w:val="00C47710"/>
    <w:rsid w:val="00C71CF2"/>
    <w:rsid w:val="00C86CCB"/>
    <w:rsid w:val="00CB2644"/>
    <w:rsid w:val="00CE6B7D"/>
    <w:rsid w:val="00D1173C"/>
    <w:rsid w:val="00D334D1"/>
    <w:rsid w:val="00D35299"/>
    <w:rsid w:val="00D4337A"/>
    <w:rsid w:val="00D46AF9"/>
    <w:rsid w:val="00D629F6"/>
    <w:rsid w:val="00D63617"/>
    <w:rsid w:val="00D93BE8"/>
    <w:rsid w:val="00DB31A0"/>
    <w:rsid w:val="00DC14D5"/>
    <w:rsid w:val="00DC542D"/>
    <w:rsid w:val="00DC5B36"/>
    <w:rsid w:val="00DD0052"/>
    <w:rsid w:val="00E229D0"/>
    <w:rsid w:val="00E35455"/>
    <w:rsid w:val="00E764CA"/>
    <w:rsid w:val="00E8297C"/>
    <w:rsid w:val="00E90D3A"/>
    <w:rsid w:val="00E92493"/>
    <w:rsid w:val="00EB2C42"/>
    <w:rsid w:val="00F01DC1"/>
    <w:rsid w:val="00F01FE2"/>
    <w:rsid w:val="00F2064D"/>
    <w:rsid w:val="00F25854"/>
    <w:rsid w:val="00F3379D"/>
    <w:rsid w:val="00F4271B"/>
    <w:rsid w:val="00F5355C"/>
    <w:rsid w:val="00F64AFB"/>
    <w:rsid w:val="00F8441E"/>
    <w:rsid w:val="00FB7C62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F"/>
    <w:pPr>
      <w:ind w:left="720"/>
      <w:contextualSpacing/>
    </w:pPr>
  </w:style>
  <w:style w:type="table" w:styleId="TableGrid">
    <w:name w:val="Table Grid"/>
    <w:basedOn w:val="TableNormal"/>
    <w:uiPriority w:val="39"/>
    <w:rsid w:val="009313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Đặng Key</cp:lastModifiedBy>
  <cp:revision>167</cp:revision>
  <cp:lastPrinted>2016-09-15T02:45:00Z</cp:lastPrinted>
  <dcterms:created xsi:type="dcterms:W3CDTF">2016-09-03T02:52:00Z</dcterms:created>
  <dcterms:modified xsi:type="dcterms:W3CDTF">2018-09-05T07:44:00Z</dcterms:modified>
</cp:coreProperties>
</file>